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黑体"/>
          <w:b/>
          <w:sz w:val="44"/>
          <w:szCs w:val="44"/>
        </w:rPr>
      </w:pPr>
      <w:r>
        <w:rPr>
          <w:rFonts w:hint="eastAsia" w:ascii="宋体" w:hAnsi="宋体" w:cs="黑体"/>
          <w:b/>
          <w:sz w:val="44"/>
          <w:szCs w:val="44"/>
        </w:rPr>
        <w:t>沧州图书馆暑期志愿者健康承诺书</w:t>
      </w:r>
    </w:p>
    <w:tbl>
      <w:tblPr>
        <w:tblStyle w:val="2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315"/>
        <w:gridCol w:w="861"/>
        <w:gridCol w:w="835"/>
        <w:gridCol w:w="778"/>
        <w:gridCol w:w="675"/>
        <w:gridCol w:w="108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单位（学校）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家庭住址</w:t>
            </w:r>
          </w:p>
        </w:tc>
        <w:tc>
          <w:tcPr>
            <w:tcW w:w="40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两周内是否出国境外居住或旅行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tabs>
                <w:tab w:val="left" w:pos="720"/>
              </w:tabs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是：</w:t>
            </w:r>
          </w:p>
          <w:p>
            <w:pPr>
              <w:tabs>
                <w:tab w:val="left" w:pos="720"/>
              </w:tabs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时间：         地点：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航班号：       车次：</w:t>
            </w: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两周内是否接触过来自境外（国外）的人员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时间：         地点：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何地方的人：</w:t>
            </w: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两周内是否在重症疫区内居住或旅行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时间：         地点：</w:t>
            </w: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两周内是否接触过来自河北省以外的地方的人员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时间：       何地方的人：</w:t>
            </w: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两周内是否到过沧州市以外的地方居住或旅行，是否途经武汉及湖北地区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是：           时间：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地点：         车次：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航班号：</w:t>
            </w: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两周内您所乘坐的火车、飞机或汽车等交通工具是否有肺炎疑似病例或确诊病例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是：           时间：     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车次：         航班号：</w:t>
            </w:r>
          </w:p>
        </w:tc>
        <w:tc>
          <w:tcPr>
            <w:tcW w:w="2639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两周内您所在的小区、村庄是否有肺炎疑似病例或确诊病例人员</w:t>
            </w:r>
          </w:p>
        </w:tc>
        <w:tc>
          <w:tcPr>
            <w:tcW w:w="3149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地点：        具体情况：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875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1、承诺人（含家庭成员）保证在近两周未去过疫情严重区，未接触过高风险返沧人员，未接触过疑似或确诊病例，未接触过发烧发热病人，疫情发生后未参与聚会。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2、近两周内，承诺人无发热、咳嗽、乏力、胸闷等症状。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3、参与志愿服务后承诺人能够严格执行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本馆疫情防控各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项制度。</w:t>
            </w:r>
          </w:p>
          <w:p>
            <w:pPr>
              <w:spacing w:line="400" w:lineRule="exact"/>
              <w:rPr>
                <w:rFonts w:hint="eastAsia" w:ascii="仿宋" w:hAnsi="仿宋" w:eastAsia="仿宋" w:cs="黑体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4、承诺人对以上信息的真实性负责，如因信息不实或执行制度不到位，而引发疫情传播和扩散，需承担全部法律责任。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07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承诺人</w:t>
            </w:r>
          </w:p>
        </w:tc>
        <w:tc>
          <w:tcPr>
            <w:tcW w:w="16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日期</w:t>
            </w:r>
          </w:p>
        </w:tc>
        <w:tc>
          <w:tcPr>
            <w:tcW w:w="0" w:type="auto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黑体"/>
                <w:sz w:val="44"/>
                <w:szCs w:val="44"/>
              </w:rPr>
            </w:pPr>
          </w:p>
        </w:tc>
      </w:tr>
    </w:tbl>
    <w:p/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2020-08-08T07:56:59Z</dcterms:created>
  <dc:creator>shinexq</dc:creator>
  <cp:lastModifiedBy>shinexq</cp:lastModifiedBy>
  <dcterms:modified xsi:type="dcterms:W3CDTF">2020-08-08T07:57:09Z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